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777" w:rsidRDefault="000549E9">
      <w:pPr>
        <w:pStyle w:val="a3"/>
      </w:pPr>
      <w:r>
        <w:t>МБДОУ - детский сад «Аленушка» Тукаевского муниципального района РТ</w:t>
      </w:r>
    </w:p>
    <w:p w:rsidR="00A23E90" w:rsidRPr="00162513" w:rsidRDefault="00A23E90" w:rsidP="00A23E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Оборудованные учебные кабинеты, объекты для проведения практических занятий, объекты спорта, средства обучения и воспитания, в том числе приспособленных для использования инвалидами и лицами с ограниченными возможностями здоровья;</w:t>
      </w:r>
    </w:p>
    <w:p w:rsidR="00A23E90" w:rsidRPr="00162513" w:rsidRDefault="00A23E90" w:rsidP="00A23E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Обеспечение доступа в здания образовательной организации инвалидов и лиц с ограниченными возможностями здоровья;</w:t>
      </w:r>
    </w:p>
    <w:p w:rsidR="00A23E90" w:rsidRPr="00162513" w:rsidRDefault="00A23E90" w:rsidP="00A23E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Условия питания обучающихся, в том числе инвалидов и лиц с ограниченными возможностями здоровья;</w:t>
      </w:r>
    </w:p>
    <w:p w:rsidR="00A23E90" w:rsidRPr="00162513" w:rsidRDefault="00A23E90" w:rsidP="00A23E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Условия охраны здоровья обучающихся, в том числе инвалидов и лиц с ограниченными возможностями здоровья;</w:t>
      </w:r>
    </w:p>
    <w:p w:rsidR="00A23E90" w:rsidRPr="00162513" w:rsidRDefault="00A23E90" w:rsidP="00A23E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</w:p>
    <w:p w:rsidR="00A23E90" w:rsidRPr="00162513" w:rsidRDefault="00A23E90" w:rsidP="00A23E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</w:r>
    </w:p>
    <w:p w:rsidR="00A23E90" w:rsidRDefault="00A23E90" w:rsidP="00A23E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</w:r>
    </w:p>
    <w:p w:rsidR="00A23E90" w:rsidRDefault="00A23E90" w:rsidP="00A23E90"/>
    <w:p w:rsidR="00A23E90" w:rsidRDefault="00A23E90">
      <w:pPr>
        <w:pStyle w:val="a3"/>
      </w:pPr>
      <w:bookmarkStart w:id="0" w:name="_GoBack"/>
      <w:bookmarkEnd w:id="0"/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310"/>
        <w:gridCol w:w="7592"/>
      </w:tblGrid>
      <w:tr w:rsidR="001F3777">
        <w:trPr>
          <w:trHeight w:val="518"/>
        </w:trPr>
        <w:tc>
          <w:tcPr>
            <w:tcW w:w="10430" w:type="dxa"/>
            <w:gridSpan w:val="3"/>
          </w:tcPr>
          <w:p w:rsidR="001F3777" w:rsidRDefault="000549E9">
            <w:pPr>
              <w:pStyle w:val="TableParagraph"/>
              <w:spacing w:line="273" w:lineRule="exact"/>
              <w:ind w:left="2605" w:right="2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ОБОРУДОВАННЫЕ УЧЕБНЫЕ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КАБИНЕТЫ</w:t>
            </w:r>
          </w:p>
        </w:tc>
      </w:tr>
      <w:tr w:rsidR="001F3777">
        <w:trPr>
          <w:trHeight w:val="791"/>
        </w:trPr>
        <w:tc>
          <w:tcPr>
            <w:tcW w:w="528" w:type="dxa"/>
          </w:tcPr>
          <w:p w:rsidR="001F3777" w:rsidRDefault="000549E9">
            <w:pPr>
              <w:pStyle w:val="TableParagraph"/>
              <w:spacing w:line="273" w:lineRule="exact"/>
              <w:ind w:left="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10" w:type="dxa"/>
          </w:tcPr>
          <w:p w:rsidR="001F3777" w:rsidRDefault="000549E9">
            <w:pPr>
              <w:pStyle w:val="TableParagraph"/>
              <w:spacing w:line="237" w:lineRule="auto"/>
              <w:ind w:left="110" w:right="56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кабинета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имеющегося оборудования</w:t>
            </w:r>
          </w:p>
        </w:tc>
      </w:tr>
      <w:tr w:rsidR="001F3777">
        <w:trPr>
          <w:trHeight w:val="3029"/>
        </w:trPr>
        <w:tc>
          <w:tcPr>
            <w:tcW w:w="528" w:type="dxa"/>
          </w:tcPr>
          <w:p w:rsidR="001F3777" w:rsidRDefault="000549E9">
            <w:pPr>
              <w:pStyle w:val="TableParagraph"/>
              <w:spacing w:line="273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10" w:type="dxa"/>
          </w:tcPr>
          <w:p w:rsidR="001F3777" w:rsidRDefault="000549E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 зал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-Фортепиано</w:t>
            </w:r>
          </w:p>
          <w:p w:rsidR="001F3777" w:rsidRDefault="000549E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-Музыкальный центр</w:t>
            </w:r>
          </w:p>
          <w:p w:rsidR="001F3777" w:rsidRDefault="000549E9">
            <w:pPr>
              <w:pStyle w:val="TableParagraph"/>
              <w:ind w:left="109" w:right="497"/>
              <w:rPr>
                <w:sz w:val="24"/>
              </w:rPr>
            </w:pPr>
            <w:r>
              <w:rPr>
                <w:sz w:val="24"/>
              </w:rPr>
              <w:t xml:space="preserve">-Детские музыкальные инструменты: </w:t>
            </w:r>
            <w:proofErr w:type="gramStart"/>
            <w:r>
              <w:rPr>
                <w:sz w:val="24"/>
              </w:rPr>
              <w:t>металлофоны( 6</w:t>
            </w:r>
            <w:proofErr w:type="gramEnd"/>
            <w:r>
              <w:rPr>
                <w:sz w:val="24"/>
              </w:rPr>
              <w:t xml:space="preserve">шт), бубны (6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), ложки деревянные (10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), гусли (3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). маракасы (7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), дудки(10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), погремушки (20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)</w:t>
            </w:r>
          </w:p>
          <w:p w:rsidR="001F3777" w:rsidRDefault="000549E9">
            <w:pPr>
              <w:pStyle w:val="TableParagraph"/>
              <w:spacing w:before="3" w:line="237" w:lineRule="auto"/>
              <w:ind w:left="109" w:right="991"/>
              <w:rPr>
                <w:sz w:val="24"/>
              </w:rPr>
            </w:pPr>
            <w:r>
              <w:rPr>
                <w:sz w:val="24"/>
              </w:rPr>
              <w:t>-Дидактические пособия и материалы (диски, плакаты, нотные сборники)</w:t>
            </w:r>
          </w:p>
          <w:p w:rsidR="001F3777" w:rsidRDefault="000549E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4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Маски, флажки, ленты,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помпоны</w:t>
            </w:r>
          </w:p>
          <w:p w:rsidR="001F3777" w:rsidRDefault="000549E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Костюмы детские и взрослые</w:t>
            </w:r>
          </w:p>
          <w:p w:rsidR="001F3777" w:rsidRDefault="000549E9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-Декорации (цветы, деревья, домик)</w:t>
            </w:r>
          </w:p>
          <w:p w:rsidR="001F3777" w:rsidRDefault="000549E9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-Мебель (стулья, столы, шкафы)</w:t>
            </w:r>
          </w:p>
        </w:tc>
      </w:tr>
      <w:tr w:rsidR="001F3777">
        <w:trPr>
          <w:trHeight w:val="4416"/>
        </w:trPr>
        <w:tc>
          <w:tcPr>
            <w:tcW w:w="528" w:type="dxa"/>
          </w:tcPr>
          <w:p w:rsidR="001F3777" w:rsidRDefault="000549E9">
            <w:pPr>
              <w:pStyle w:val="TableParagraph"/>
              <w:spacing w:line="273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10" w:type="dxa"/>
          </w:tcPr>
          <w:p w:rsidR="001F3777" w:rsidRDefault="000549E9">
            <w:pPr>
              <w:pStyle w:val="TableParagraph"/>
              <w:spacing w:line="242" w:lineRule="auto"/>
              <w:ind w:left="110" w:right="809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 для изучения</w:t>
            </w:r>
          </w:p>
          <w:p w:rsidR="001F3777" w:rsidRDefault="000549E9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татарского языка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6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2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3"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Колонки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</w:p>
          <w:p w:rsidR="001F3777" w:rsidRDefault="000549E9">
            <w:pPr>
              <w:pStyle w:val="TableParagraph"/>
              <w:spacing w:before="2"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-Музыкальная магнитола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ind w:right="689" w:firstLine="62"/>
              <w:rPr>
                <w:sz w:val="24"/>
              </w:rPr>
            </w:pPr>
            <w:r>
              <w:rPr>
                <w:sz w:val="24"/>
              </w:rPr>
              <w:t>Дидактические материалы и пособия: методическая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литература, раздаточные карточки, демонстрационные картины, настольные дидактические игры, диски, 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 xml:space="preserve">Игрушки для организации игр, согласно программному материалу (куклы, мячи </w:t>
            </w:r>
            <w:r>
              <w:rPr>
                <w:spacing w:val="-3"/>
                <w:sz w:val="24"/>
              </w:rPr>
              <w:t xml:space="preserve">фигуры </w:t>
            </w:r>
            <w:r>
              <w:rPr>
                <w:sz w:val="24"/>
              </w:rPr>
              <w:t>животных, овощи и фрукты, атрибуты для игры в «Кафе», «Ма</w:t>
            </w:r>
            <w:r>
              <w:rPr>
                <w:sz w:val="24"/>
              </w:rPr>
              <w:t>газин», телефон 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2" w:line="237" w:lineRule="auto"/>
              <w:ind w:right="740" w:firstLine="0"/>
              <w:rPr>
                <w:sz w:val="24"/>
              </w:rPr>
            </w:pPr>
            <w:r>
              <w:rPr>
                <w:sz w:val="24"/>
              </w:rPr>
              <w:t>Напольная ширма для организации игровой и театрализованной деятельности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3"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Мебель (Столы, стулья, стеллажи,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шкафы)</w:t>
            </w:r>
          </w:p>
        </w:tc>
      </w:tr>
      <w:tr w:rsidR="001F3777">
        <w:trPr>
          <w:trHeight w:val="278"/>
        </w:trPr>
        <w:tc>
          <w:tcPr>
            <w:tcW w:w="10430" w:type="dxa"/>
            <w:gridSpan w:val="3"/>
          </w:tcPr>
          <w:p w:rsidR="001F3777" w:rsidRDefault="000549E9">
            <w:pPr>
              <w:pStyle w:val="TableParagraph"/>
              <w:spacing w:line="258" w:lineRule="exact"/>
              <w:ind w:left="2605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 СПОРТА</w:t>
            </w:r>
          </w:p>
        </w:tc>
      </w:tr>
      <w:tr w:rsidR="001F3777">
        <w:trPr>
          <w:trHeight w:val="5242"/>
        </w:trPr>
        <w:tc>
          <w:tcPr>
            <w:tcW w:w="528" w:type="dxa"/>
          </w:tcPr>
          <w:p w:rsidR="001F3777" w:rsidRDefault="000549E9">
            <w:pPr>
              <w:pStyle w:val="TableParagraph"/>
              <w:spacing w:line="273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2310" w:type="dxa"/>
          </w:tcPr>
          <w:p w:rsidR="001F3777" w:rsidRDefault="000549E9">
            <w:pPr>
              <w:pStyle w:val="TableParagraph"/>
              <w:spacing w:line="237" w:lineRule="auto"/>
              <w:ind w:left="110" w:right="373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Физкультурный кабинет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59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Шкафы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Скамейки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3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Скакалки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Мячи разных размеров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3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Обручи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Дуги для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подлезания</w:t>
            </w:r>
            <w:proofErr w:type="spellEnd"/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"/>
              <w:ind w:hanging="141"/>
              <w:rPr>
                <w:sz w:val="24"/>
              </w:rPr>
            </w:pPr>
            <w:r>
              <w:rPr>
                <w:sz w:val="24"/>
              </w:rPr>
              <w:t>Стойки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Мешочки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«Городки»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3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Флажки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Ленты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Кегли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Кубики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3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Разметочные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конусы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Канат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"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Массажный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коврик</w:t>
            </w:r>
          </w:p>
          <w:p w:rsidR="001F3777" w:rsidRDefault="000549E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Маты</w:t>
            </w:r>
          </w:p>
        </w:tc>
      </w:tr>
    </w:tbl>
    <w:p w:rsidR="001F3777" w:rsidRDefault="001F3777">
      <w:pPr>
        <w:spacing w:line="272" w:lineRule="exact"/>
        <w:rPr>
          <w:sz w:val="24"/>
        </w:rPr>
        <w:sectPr w:rsidR="001F3777">
          <w:type w:val="continuous"/>
          <w:pgSz w:w="11910" w:h="16840"/>
          <w:pgMar w:top="380" w:right="68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1F3777">
        <w:trPr>
          <w:trHeight w:val="515"/>
        </w:trPr>
        <w:tc>
          <w:tcPr>
            <w:tcW w:w="10425" w:type="dxa"/>
            <w:tcBorders>
              <w:bottom w:val="single" w:sz="6" w:space="0" w:color="000000"/>
            </w:tcBorders>
          </w:tcPr>
          <w:p w:rsidR="001F3777" w:rsidRDefault="000549E9">
            <w:pPr>
              <w:pStyle w:val="TableParagraph"/>
              <w:spacing w:line="273" w:lineRule="exact"/>
              <w:ind w:left="1695" w:right="1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ОБЪЕКТЫ ДЛЯ ПРОВЕДЕНИЯ ПРАКТИЧЕСКИХ ЗАНЯТИЙ</w:t>
            </w:r>
          </w:p>
        </w:tc>
      </w:tr>
      <w:tr w:rsidR="001F3777">
        <w:trPr>
          <w:trHeight w:val="1509"/>
        </w:trPr>
        <w:tc>
          <w:tcPr>
            <w:tcW w:w="10425" w:type="dxa"/>
            <w:tcBorders>
              <w:top w:val="single" w:sz="6" w:space="0" w:color="000000"/>
            </w:tcBorders>
          </w:tcPr>
          <w:p w:rsidR="001F3777" w:rsidRDefault="000549E9">
            <w:pPr>
              <w:pStyle w:val="TableParagraph"/>
              <w:spacing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занятия в рамках освоения основной образовательной программы организуются в групповых помещениях, в которых созданы уголки для познавательно-исследовательской и опытно-экспериментальной деятельности</w:t>
            </w:r>
            <w:r>
              <w:rPr>
                <w:sz w:val="24"/>
              </w:rPr>
              <w:t>, в соответствии с возрастными особенностями воспитанников.</w:t>
            </w:r>
          </w:p>
        </w:tc>
      </w:tr>
      <w:tr w:rsidR="001F3777">
        <w:trPr>
          <w:trHeight w:val="513"/>
        </w:trPr>
        <w:tc>
          <w:tcPr>
            <w:tcW w:w="10425" w:type="dxa"/>
          </w:tcPr>
          <w:p w:rsidR="001F3777" w:rsidRDefault="000549E9">
            <w:pPr>
              <w:pStyle w:val="TableParagraph"/>
              <w:spacing w:line="273" w:lineRule="exact"/>
              <w:ind w:left="1695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БИБЛИОТЕКИ</w:t>
            </w:r>
          </w:p>
        </w:tc>
      </w:tr>
      <w:tr w:rsidR="001F3777">
        <w:trPr>
          <w:trHeight w:val="1214"/>
        </w:trPr>
        <w:tc>
          <w:tcPr>
            <w:tcW w:w="10425" w:type="dxa"/>
          </w:tcPr>
          <w:p w:rsidR="001F3777" w:rsidRDefault="000549E9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Специально отведенного помещения для библиотеки в учреждении нет.</w:t>
            </w:r>
          </w:p>
          <w:p w:rsidR="001F3777" w:rsidRDefault="000549E9">
            <w:pPr>
              <w:pStyle w:val="TableParagraph"/>
              <w:spacing w:before="28" w:line="273" w:lineRule="auto"/>
              <w:ind w:left="110" w:right="277"/>
              <w:rPr>
                <w:sz w:val="23"/>
              </w:rPr>
            </w:pPr>
            <w:r>
              <w:rPr>
                <w:sz w:val="23"/>
              </w:rPr>
              <w:t xml:space="preserve">Вся художественная, учебная и методическая литература, </w:t>
            </w:r>
            <w:proofErr w:type="spellStart"/>
            <w:r>
              <w:rPr>
                <w:sz w:val="23"/>
              </w:rPr>
              <w:t>медиатека</w:t>
            </w:r>
            <w:proofErr w:type="spellEnd"/>
            <w:r>
              <w:rPr>
                <w:sz w:val="23"/>
              </w:rPr>
              <w:t xml:space="preserve"> находится в группах, в кабинетах специалистов.</w:t>
            </w:r>
          </w:p>
          <w:p w:rsidR="001F3777" w:rsidRDefault="000549E9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Для детей в каждой группе имеется «Книжный уголок» по возрастным особенностям воспитанников.</w:t>
            </w:r>
          </w:p>
        </w:tc>
      </w:tr>
      <w:tr w:rsidR="001F3777">
        <w:trPr>
          <w:trHeight w:val="518"/>
        </w:trPr>
        <w:tc>
          <w:tcPr>
            <w:tcW w:w="10425" w:type="dxa"/>
          </w:tcPr>
          <w:p w:rsidR="001F3777" w:rsidRDefault="000549E9">
            <w:pPr>
              <w:pStyle w:val="TableParagraph"/>
              <w:spacing w:line="273" w:lineRule="exact"/>
              <w:ind w:left="1695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 ОБУЧЕНИЯ И ВОСПИТАНИЯ</w:t>
            </w:r>
          </w:p>
        </w:tc>
      </w:tr>
      <w:tr w:rsidR="001F3777">
        <w:trPr>
          <w:trHeight w:val="11337"/>
        </w:trPr>
        <w:tc>
          <w:tcPr>
            <w:tcW w:w="10425" w:type="dxa"/>
            <w:tcBorders>
              <w:bottom w:val="single" w:sz="6" w:space="0" w:color="000000"/>
            </w:tcBorders>
          </w:tcPr>
          <w:p w:rsidR="001F3777" w:rsidRDefault="000549E9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Средства обучения </w:t>
            </w:r>
            <w:r>
              <w:rPr>
                <w:sz w:val="24"/>
              </w:rPr>
              <w:t>— это объекты, созданные человеком, а также предметы естественной природы, используемые в образовательном процес</w:t>
            </w:r>
            <w:r>
              <w:rPr>
                <w:sz w:val="24"/>
              </w:rPr>
              <w:t>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      </w:r>
          </w:p>
          <w:p w:rsidR="001F3777" w:rsidRDefault="000549E9">
            <w:pPr>
              <w:pStyle w:val="TableParagraph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ДОУ имеются следующие средства </w:t>
            </w:r>
            <w:proofErr w:type="gramStart"/>
            <w:r>
              <w:rPr>
                <w:b/>
                <w:sz w:val="24"/>
              </w:rPr>
              <w:t>обучения :</w:t>
            </w:r>
            <w:proofErr w:type="gramEnd"/>
          </w:p>
          <w:p w:rsidR="001F3777" w:rsidRDefault="001F3777">
            <w:pPr>
              <w:pStyle w:val="TableParagraph"/>
              <w:spacing w:before="10"/>
              <w:ind w:left="0"/>
              <w:rPr>
                <w:b/>
              </w:rPr>
            </w:pP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42" w:lineRule="auto"/>
              <w:ind w:right="307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технические средства обучения (ноутбуки, проектор, экран, колонки, музыкальный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центр, телевизор)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2" w:line="237" w:lineRule="auto"/>
              <w:ind w:right="339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печатные (учебники и учебные пособия, книги для чтения, хрестоматии, рабочие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тетради, раздаточный материал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42" w:lineRule="auto"/>
              <w:ind w:right="455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электронные образовательные ресурсы (образо</w:t>
            </w:r>
            <w:r>
              <w:rPr>
                <w:sz w:val="24"/>
              </w:rPr>
              <w:t>вательные мультимедиа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мультимедийные учебники по математике, по обучению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грамоте);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71" w:lineRule="exact"/>
              <w:ind w:hanging="361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аудиовизуальные (презентации, мультфильмы образовательные на цифровых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носителях;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4" w:line="237" w:lineRule="auto"/>
              <w:ind w:right="412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наглядные плоскостные (плакаты, карты настенные, иллюстрации настенные,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магнитные доски);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3" w:line="275" w:lineRule="exact"/>
              <w:ind w:hanging="361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де</w:t>
            </w:r>
            <w:r>
              <w:rPr>
                <w:sz w:val="24"/>
              </w:rPr>
              <w:t>монстрационные (гербарии, муляжи, макеты,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стенды);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75" w:lineRule="exact"/>
              <w:ind w:hanging="361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учебные приборы (компас, песочные часы,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лупы);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2"/>
              <w:ind w:hanging="361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1F3777" w:rsidRDefault="001F377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F3777" w:rsidRDefault="000549E9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</w:t>
            </w:r>
            <w:r>
              <w:rPr>
                <w:sz w:val="24"/>
              </w:rPr>
              <w:t xml:space="preserve"> обучения и воспитания.</w:t>
            </w:r>
          </w:p>
          <w:p w:rsidR="001F3777" w:rsidRDefault="001F377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F3777" w:rsidRDefault="000549E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Принципы использования средств обучения</w:t>
            </w:r>
            <w:r>
              <w:rPr>
                <w:sz w:val="24"/>
              </w:rPr>
              <w:t>:</w:t>
            </w:r>
          </w:p>
          <w:p w:rsidR="001F3777" w:rsidRDefault="001F377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ind w:left="820" w:hanging="351"/>
              <w:jc w:val="both"/>
              <w:rPr>
                <w:rFonts w:ascii="Wingdings" w:hAnsi="Wingdings"/>
                <w:sz w:val="18"/>
              </w:rPr>
            </w:pPr>
            <w:r>
              <w:rPr>
                <w:sz w:val="24"/>
              </w:rPr>
              <w:t xml:space="preserve">учет </w:t>
            </w:r>
            <w:proofErr w:type="gramStart"/>
            <w:r>
              <w:rPr>
                <w:sz w:val="24"/>
              </w:rPr>
              <w:t>возрастных и психологических особенностей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before="3"/>
              <w:ind w:right="102"/>
              <w:jc w:val="both"/>
              <w:rPr>
                <w:rFonts w:ascii="Wingdings" w:hAnsi="Wingdings"/>
                <w:sz w:val="18"/>
              </w:rPr>
            </w:pPr>
            <w:r>
              <w:rPr>
                <w:sz w:val="24"/>
              </w:rPr>
      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z w:val="24"/>
              </w:rPr>
              <w:t>елях;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42" w:lineRule="auto"/>
              <w:ind w:right="329"/>
              <w:rPr>
                <w:rFonts w:ascii="Wingdings" w:hAnsi="Wingdings"/>
                <w:sz w:val="18"/>
              </w:rPr>
            </w:pPr>
            <w:r>
              <w:rPr>
                <w:sz w:val="24"/>
              </w:rPr>
              <w:t>учет дидактических целей и принципов дидактики (принципа наглядности, доступности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и т.д.);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1" w:lineRule="exact"/>
              <w:ind w:left="820" w:hanging="351"/>
              <w:rPr>
                <w:rFonts w:ascii="Wingdings" w:hAnsi="Wingdings"/>
                <w:sz w:val="18"/>
              </w:rPr>
            </w:pPr>
            <w:r>
              <w:rPr>
                <w:sz w:val="24"/>
              </w:rPr>
              <w:t>сотворчество педагога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обучающегося;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5" w:lineRule="exact"/>
              <w:ind w:left="820" w:hanging="351"/>
              <w:rPr>
                <w:rFonts w:ascii="Wingdings" w:hAnsi="Wingdings"/>
                <w:sz w:val="18"/>
              </w:rPr>
            </w:pPr>
            <w:r>
              <w:rPr>
                <w:sz w:val="24"/>
              </w:rPr>
              <w:t>приоритет правил безопасности в использовании 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1F3777" w:rsidRDefault="000549E9">
            <w:pPr>
              <w:pStyle w:val="TableParagraph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Средства обучения и воспитания, используемые в детском са</w:t>
            </w:r>
            <w:r>
              <w:rPr>
                <w:sz w:val="24"/>
              </w:rPr>
              <w:t>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 методических, материальных, дидактических ресурсов, обеспеч</w:t>
            </w:r>
            <w:r>
              <w:rPr>
                <w:sz w:val="24"/>
              </w:rPr>
              <w:t xml:space="preserve">ивающих эффективное решение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-образовательных задач в оптимальных условиях.</w:t>
            </w:r>
          </w:p>
        </w:tc>
      </w:tr>
    </w:tbl>
    <w:p w:rsidR="001F3777" w:rsidRDefault="001F3777">
      <w:pPr>
        <w:jc w:val="both"/>
        <w:rPr>
          <w:sz w:val="24"/>
        </w:rPr>
        <w:sectPr w:rsidR="001F3777">
          <w:pgSz w:w="11910" w:h="16840"/>
          <w:pgMar w:top="240" w:right="68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7592"/>
      </w:tblGrid>
      <w:tr w:rsidR="001F3777">
        <w:trPr>
          <w:trHeight w:val="6087"/>
        </w:trPr>
        <w:tc>
          <w:tcPr>
            <w:tcW w:w="10425" w:type="dxa"/>
            <w:gridSpan w:val="2"/>
          </w:tcPr>
          <w:p w:rsidR="001F3777" w:rsidRDefault="000549E9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Комплексное оснащение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образовательной деятельности по ос</w:t>
            </w:r>
            <w:r>
              <w:rPr>
                <w:sz w:val="24"/>
              </w:rPr>
              <w:t>воению Программы, но и при проведении 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моментов.</w:t>
            </w:r>
          </w:p>
          <w:p w:rsidR="001F3777" w:rsidRDefault="001F3777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1F3777" w:rsidRDefault="000549E9">
            <w:pPr>
              <w:pStyle w:val="TableParagraph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</w:t>
            </w:r>
            <w:r>
              <w:rPr>
                <w:sz w:val="24"/>
              </w:rPr>
              <w:t>ния осуществляется для тех видов детской деятельности (игровая, продуктивная, познавательно-исследовательская, коммуникативная, трудовая, музыкально- художественная деятельности, восприятие художественной литературы), которые в наибольшей степени способств</w:t>
            </w:r>
            <w:r>
              <w:rPr>
                <w:sz w:val="24"/>
              </w:rPr>
              <w:t>уют решению развивающих задач на уровне дошкольного образования, а также с целью активизации двигательной 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F3777" w:rsidRDefault="001F377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F3777" w:rsidRDefault="000549E9">
            <w:pPr>
              <w:pStyle w:val="TableParagraph"/>
              <w:spacing w:before="1"/>
              <w:ind w:left="105" w:right="10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 отвечает санитарно-эпидемиологическим нормам, гигиеническим, педагогическим и эстетическим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  <w:p w:rsidR="001F3777" w:rsidRDefault="001F377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F3777" w:rsidRDefault="000549E9">
            <w:pPr>
              <w:pStyle w:val="TableParagraph"/>
              <w:spacing w:before="1"/>
              <w:ind w:left="105" w:right="178" w:firstLine="62"/>
              <w:jc w:val="both"/>
              <w:rPr>
                <w:sz w:val="24"/>
              </w:rPr>
            </w:pPr>
            <w:r>
              <w:rPr>
                <w:sz w:val="24"/>
              </w:rPr>
              <w:t>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      </w:r>
          </w:p>
          <w:p w:rsidR="001F3777" w:rsidRDefault="000549E9">
            <w:pPr>
              <w:pStyle w:val="TableParagraph"/>
              <w:spacing w:before="2"/>
              <w:ind w:left="105" w:right="1386"/>
              <w:jc w:val="both"/>
              <w:rPr>
                <w:sz w:val="24"/>
              </w:rPr>
            </w:pPr>
            <w:r>
              <w:rPr>
                <w:sz w:val="24"/>
              </w:rPr>
              <w:t>Специально оборудованная развивающая среда создана во всех груп</w:t>
            </w:r>
            <w:r>
              <w:rPr>
                <w:sz w:val="24"/>
              </w:rPr>
              <w:t>пах детского сада. Изолированные тематические уголки и зоны: игровая, продуктивная, познавательно-</w:t>
            </w:r>
          </w:p>
          <w:p w:rsidR="001F3777" w:rsidRDefault="000549E9">
            <w:pPr>
              <w:pStyle w:val="TableParagraph"/>
              <w:spacing w:before="1"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исследовательская, коммуникативная и т.д.</w:t>
            </w:r>
          </w:p>
        </w:tc>
      </w:tr>
      <w:tr w:rsidR="001F3777">
        <w:trPr>
          <w:trHeight w:val="1065"/>
        </w:trPr>
        <w:tc>
          <w:tcPr>
            <w:tcW w:w="2833" w:type="dxa"/>
          </w:tcPr>
          <w:p w:rsidR="001F3777" w:rsidRDefault="000549E9">
            <w:pPr>
              <w:pStyle w:val="TableParagraph"/>
              <w:ind w:left="105" w:right="577"/>
              <w:rPr>
                <w:b/>
                <w:sz w:val="24"/>
              </w:rPr>
            </w:pPr>
            <w:r>
              <w:rPr>
                <w:b/>
                <w:sz w:val="24"/>
              </w:rPr>
              <w:t>Для формирования математических представлений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Демонстрационные и раздаточные материалы для обучения счету, количес</w:t>
            </w:r>
            <w:r>
              <w:rPr>
                <w:sz w:val="24"/>
              </w:rPr>
              <w:t>тву, развитию представлений (схемы, плакаты), временных представлений (часы, календари) и пр.</w:t>
            </w:r>
          </w:p>
        </w:tc>
      </w:tr>
      <w:tr w:rsidR="001F3777">
        <w:trPr>
          <w:trHeight w:val="1070"/>
        </w:trPr>
        <w:tc>
          <w:tcPr>
            <w:tcW w:w="2833" w:type="dxa"/>
          </w:tcPr>
          <w:p w:rsidR="001F3777" w:rsidRDefault="000549E9">
            <w:pPr>
              <w:pStyle w:val="TableParagraph"/>
              <w:spacing w:before="6" w:line="230" w:lineRule="auto"/>
              <w:ind w:left="105" w:right="413"/>
              <w:rPr>
                <w:sz w:val="24"/>
              </w:rPr>
            </w:pPr>
            <w:r>
              <w:rPr>
                <w:b/>
                <w:sz w:val="24"/>
              </w:rPr>
              <w:t>Для конструктивной деятельности</w:t>
            </w:r>
            <w:r>
              <w:rPr>
                <w:sz w:val="24"/>
              </w:rPr>
              <w:t>: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крупный (напольный) и мелкий (настольный) строительные материалы, деревянные, пластмассовые, конструкторы: «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», металлические, деревянные и пр.</w:t>
            </w:r>
          </w:p>
        </w:tc>
      </w:tr>
      <w:tr w:rsidR="001F3777">
        <w:trPr>
          <w:trHeight w:val="1070"/>
        </w:trPr>
        <w:tc>
          <w:tcPr>
            <w:tcW w:w="2833" w:type="dxa"/>
          </w:tcPr>
          <w:p w:rsidR="001F3777" w:rsidRDefault="000549E9">
            <w:pPr>
              <w:pStyle w:val="TableParagraph"/>
              <w:spacing w:before="5" w:line="230" w:lineRule="auto"/>
              <w:ind w:left="105" w:right="432"/>
              <w:rPr>
                <w:sz w:val="24"/>
              </w:rPr>
            </w:pPr>
            <w:r>
              <w:rPr>
                <w:b/>
                <w:sz w:val="24"/>
              </w:rPr>
              <w:t>Для развития речи и речевого общения</w:t>
            </w:r>
            <w:r>
              <w:rPr>
                <w:sz w:val="24"/>
              </w:rPr>
              <w:t>: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ind w:left="110" w:right="6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Наборы книг, картин, развивающие игры, схемы для составления рассказов, </w:t>
            </w:r>
            <w:proofErr w:type="spellStart"/>
            <w:r>
              <w:rPr>
                <w:sz w:val="24"/>
              </w:rPr>
              <w:t>фланелеграф</w:t>
            </w:r>
            <w:proofErr w:type="spellEnd"/>
            <w:r>
              <w:rPr>
                <w:sz w:val="24"/>
              </w:rPr>
              <w:t>, ширма, разнообразные виды кукольного театра, аудио и видеоматериалы</w:t>
            </w:r>
            <w:proofErr w:type="gramStart"/>
            <w:r>
              <w:rPr>
                <w:sz w:val="24"/>
              </w:rPr>
              <w:t>, ,</w:t>
            </w:r>
            <w:proofErr w:type="gramEnd"/>
            <w:r>
              <w:rPr>
                <w:sz w:val="24"/>
              </w:rPr>
              <w:t xml:space="preserve"> телевизор, энциклопедии и пр.</w:t>
            </w:r>
          </w:p>
        </w:tc>
      </w:tr>
      <w:tr w:rsidR="001F3777">
        <w:trPr>
          <w:trHeight w:val="1617"/>
        </w:trPr>
        <w:tc>
          <w:tcPr>
            <w:tcW w:w="2833" w:type="dxa"/>
          </w:tcPr>
          <w:p w:rsidR="001F3777" w:rsidRDefault="000549E9">
            <w:pPr>
              <w:pStyle w:val="TableParagraph"/>
              <w:spacing w:before="3" w:line="232" w:lineRule="auto"/>
              <w:ind w:left="105" w:right="255"/>
              <w:rPr>
                <w:sz w:val="24"/>
              </w:rPr>
            </w:pPr>
            <w:r>
              <w:rPr>
                <w:b/>
                <w:sz w:val="24"/>
              </w:rPr>
              <w:t>Для развития игровой деятельности</w:t>
            </w:r>
            <w:r>
              <w:rPr>
                <w:sz w:val="24"/>
              </w:rPr>
              <w:t>: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spacing w:line="237" w:lineRule="auto"/>
              <w:ind w:left="110" w:right="237"/>
              <w:rPr>
                <w:sz w:val="24"/>
              </w:rPr>
            </w:pPr>
            <w:r>
              <w:rPr>
                <w:sz w:val="24"/>
              </w:rPr>
              <w:t>Наборы детской мебели, игры и игру</w:t>
            </w:r>
            <w:r>
              <w:rPr>
                <w:sz w:val="24"/>
              </w:rPr>
              <w:t>шки для сюжетно-ролевых игр (с учетом гендерного подхода): («Дом», «Больница», «Парикмахерская»</w:t>
            </w:r>
          </w:p>
          <w:p w:rsidR="001F3777" w:rsidRDefault="000549E9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Автогараж</w:t>
            </w:r>
            <w:proofErr w:type="spellEnd"/>
            <w:proofErr w:type="gramStart"/>
            <w:r>
              <w:rPr>
                <w:sz w:val="24"/>
              </w:rPr>
              <w:t>» ,</w:t>
            </w:r>
            <w:proofErr w:type="gramEnd"/>
            <w:r>
              <w:rPr>
                <w:sz w:val="24"/>
              </w:rPr>
              <w:t>«Магазин», «Пожарные», «Инспектор ДПС»,.), для подвижных игр (маски, дополнительный материал), дидактических игр.</w:t>
            </w:r>
          </w:p>
        </w:tc>
      </w:tr>
      <w:tr w:rsidR="001F3777">
        <w:trPr>
          <w:trHeight w:val="1070"/>
        </w:trPr>
        <w:tc>
          <w:tcPr>
            <w:tcW w:w="2833" w:type="dxa"/>
          </w:tcPr>
          <w:p w:rsidR="001F3777" w:rsidRDefault="000549E9">
            <w:pPr>
              <w:pStyle w:val="TableParagraph"/>
              <w:tabs>
                <w:tab w:val="left" w:pos="978"/>
              </w:tabs>
              <w:spacing w:line="242" w:lineRule="auto"/>
              <w:ind w:left="105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 xml:space="preserve">познавательной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ind w:left="110" w:right="1350"/>
              <w:jc w:val="both"/>
              <w:rPr>
                <w:sz w:val="24"/>
              </w:rPr>
            </w:pPr>
            <w:r>
              <w:rPr>
                <w:sz w:val="24"/>
              </w:rPr>
              <w:t>В группах созданы исследовательские уголки, где имеются дидактические пособия и игры, познавательная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литература, энциклопедии, карты, схемы, бросовый материал</w:t>
            </w:r>
          </w:p>
        </w:tc>
      </w:tr>
      <w:tr w:rsidR="001F3777">
        <w:trPr>
          <w:trHeight w:val="1377"/>
        </w:trPr>
        <w:tc>
          <w:tcPr>
            <w:tcW w:w="2833" w:type="dxa"/>
          </w:tcPr>
          <w:p w:rsidR="001F3777" w:rsidRDefault="000549E9">
            <w:pPr>
              <w:pStyle w:val="TableParagraph"/>
              <w:tabs>
                <w:tab w:val="left" w:pos="1353"/>
              </w:tabs>
              <w:ind w:left="105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физического </w:t>
            </w:r>
            <w:r>
              <w:rPr>
                <w:b/>
                <w:sz w:val="24"/>
              </w:rPr>
              <w:t xml:space="preserve">развития в </w:t>
            </w:r>
            <w:r>
              <w:rPr>
                <w:b/>
                <w:spacing w:val="-4"/>
                <w:sz w:val="24"/>
              </w:rPr>
              <w:t xml:space="preserve">группах </w:t>
            </w:r>
            <w:r>
              <w:rPr>
                <w:b/>
                <w:sz w:val="24"/>
              </w:rPr>
              <w:t>оборудованы</w:t>
            </w:r>
          </w:p>
          <w:p w:rsidR="001F3777" w:rsidRDefault="000549E9">
            <w:pPr>
              <w:pStyle w:val="TableParagraph"/>
              <w:spacing w:before="4" w:line="268" w:lineRule="exact"/>
              <w:ind w:left="105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 уголки в группах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Массажные коврики для стоп, ребристые дорожки</w:t>
            </w:r>
            <w:proofErr w:type="gramStart"/>
            <w:r>
              <w:rPr>
                <w:sz w:val="24"/>
              </w:rPr>
              <w:t>, ,</w:t>
            </w:r>
            <w:proofErr w:type="gramEnd"/>
            <w:r>
              <w:rPr>
                <w:sz w:val="24"/>
              </w:rPr>
              <w:t xml:space="preserve"> , обручи, мячи разных размеров, скакалки, кегли, малый, </w:t>
            </w:r>
            <w:proofErr w:type="spellStart"/>
            <w:r>
              <w:rPr>
                <w:sz w:val="24"/>
              </w:rPr>
              <w:t>кольцеброс</w:t>
            </w:r>
            <w:proofErr w:type="spellEnd"/>
            <w:r>
              <w:rPr>
                <w:sz w:val="24"/>
              </w:rPr>
              <w:t>, мяч баскетбольный, теннисные ракетки, маски и атрибуты для подвижных игр.</w:t>
            </w:r>
          </w:p>
        </w:tc>
      </w:tr>
      <w:tr w:rsidR="001F3777">
        <w:trPr>
          <w:trHeight w:val="825"/>
        </w:trPr>
        <w:tc>
          <w:tcPr>
            <w:tcW w:w="2833" w:type="dxa"/>
          </w:tcPr>
          <w:p w:rsidR="001F3777" w:rsidRDefault="000549E9">
            <w:pPr>
              <w:pStyle w:val="TableParagraph"/>
              <w:spacing w:before="1"/>
              <w:ind w:left="105" w:right="323"/>
              <w:rPr>
                <w:b/>
              </w:rPr>
            </w:pPr>
            <w:r>
              <w:rPr>
                <w:b/>
              </w:rPr>
              <w:t>Для художественно- эстетического развития детей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Материалы для ри</w:t>
            </w:r>
            <w:r>
              <w:rPr>
                <w:sz w:val="24"/>
              </w:rPr>
              <w:t>сования, лепки и аппликации, художественного</w:t>
            </w:r>
          </w:p>
          <w:p w:rsidR="001F3777" w:rsidRDefault="000549E9">
            <w:pPr>
              <w:pStyle w:val="TableParagraph"/>
              <w:spacing w:before="10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труда (бумага разных видов, форматов и цветов пластилин, краски, кисти, карандаши, трафареты, шаблоны, раскраски)</w:t>
            </w:r>
          </w:p>
        </w:tc>
      </w:tr>
      <w:tr w:rsidR="001F3777">
        <w:trPr>
          <w:trHeight w:val="1069"/>
        </w:trPr>
        <w:tc>
          <w:tcPr>
            <w:tcW w:w="2833" w:type="dxa"/>
          </w:tcPr>
          <w:p w:rsidR="001F3777" w:rsidRDefault="000549E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Игровые площадки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Оборудованы песочницами, качелями, столиками для игр и</w:t>
            </w:r>
          </w:p>
          <w:p w:rsidR="001F3777" w:rsidRDefault="000549E9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занятий; растет множество видов деревьев, цветущие кустарники, разбиты цветники.</w:t>
            </w:r>
          </w:p>
        </w:tc>
      </w:tr>
      <w:tr w:rsidR="001F3777">
        <w:trPr>
          <w:trHeight w:val="278"/>
        </w:trPr>
        <w:tc>
          <w:tcPr>
            <w:tcW w:w="10425" w:type="dxa"/>
            <w:gridSpan w:val="2"/>
            <w:tcBorders>
              <w:left w:val="nil"/>
              <w:bottom w:val="nil"/>
              <w:right w:val="nil"/>
            </w:tcBorders>
            <w:shd w:val="clear" w:color="auto" w:fill="F6F6F6"/>
          </w:tcPr>
          <w:p w:rsidR="001F3777" w:rsidRDefault="001F37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549E9" w:rsidRDefault="000549E9"/>
    <w:sectPr w:rsidR="000549E9">
      <w:pgSz w:w="11910" w:h="16840"/>
      <w:pgMar w:top="240" w:right="6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3163D"/>
    <w:multiLevelType w:val="hybridMultilevel"/>
    <w:tmpl w:val="C08436B8"/>
    <w:lvl w:ilvl="0" w:tplc="984E6B8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676DDA0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2" w:tplc="D2103F44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3" w:tplc="919473D0">
      <w:numFmt w:val="bullet"/>
      <w:lvlText w:val="•"/>
      <w:lvlJc w:val="left"/>
      <w:pPr>
        <w:ind w:left="2442" w:hanging="140"/>
      </w:pPr>
      <w:rPr>
        <w:rFonts w:hint="default"/>
        <w:lang w:val="ru-RU" w:eastAsia="en-US" w:bidi="ar-SA"/>
      </w:rPr>
    </w:lvl>
    <w:lvl w:ilvl="4" w:tplc="6580502E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5" w:tplc="6B9A5A56">
      <w:numFmt w:val="bullet"/>
      <w:lvlText w:val="•"/>
      <w:lvlJc w:val="left"/>
      <w:pPr>
        <w:ind w:left="3911" w:hanging="140"/>
      </w:pPr>
      <w:rPr>
        <w:rFonts w:hint="default"/>
        <w:lang w:val="ru-RU" w:eastAsia="en-US" w:bidi="ar-SA"/>
      </w:rPr>
    </w:lvl>
    <w:lvl w:ilvl="6" w:tplc="EDDA5CA6">
      <w:numFmt w:val="bullet"/>
      <w:lvlText w:val="•"/>
      <w:lvlJc w:val="left"/>
      <w:pPr>
        <w:ind w:left="4645" w:hanging="140"/>
      </w:pPr>
      <w:rPr>
        <w:rFonts w:hint="default"/>
        <w:lang w:val="ru-RU" w:eastAsia="en-US" w:bidi="ar-SA"/>
      </w:rPr>
    </w:lvl>
    <w:lvl w:ilvl="7" w:tplc="D3424682">
      <w:numFmt w:val="bullet"/>
      <w:lvlText w:val="•"/>
      <w:lvlJc w:val="left"/>
      <w:pPr>
        <w:ind w:left="5379" w:hanging="140"/>
      </w:pPr>
      <w:rPr>
        <w:rFonts w:hint="default"/>
        <w:lang w:val="ru-RU" w:eastAsia="en-US" w:bidi="ar-SA"/>
      </w:rPr>
    </w:lvl>
    <w:lvl w:ilvl="8" w:tplc="35403276">
      <w:numFmt w:val="bullet"/>
      <w:lvlText w:val="•"/>
      <w:lvlJc w:val="left"/>
      <w:pPr>
        <w:ind w:left="6113" w:hanging="140"/>
      </w:pPr>
      <w:rPr>
        <w:rFonts w:hint="default"/>
        <w:lang w:val="ru-RU" w:eastAsia="en-US" w:bidi="ar-SA"/>
      </w:rPr>
    </w:lvl>
  </w:abstractNum>
  <w:abstractNum w:abstractNumId="1">
    <w:nsid w:val="408561D9"/>
    <w:multiLevelType w:val="hybridMultilevel"/>
    <w:tmpl w:val="182EE054"/>
    <w:lvl w:ilvl="0" w:tplc="B532B40E">
      <w:numFmt w:val="bullet"/>
      <w:lvlText w:val=""/>
      <w:lvlJc w:val="left"/>
      <w:pPr>
        <w:ind w:left="830" w:hanging="360"/>
      </w:pPr>
      <w:rPr>
        <w:rFonts w:hint="default"/>
        <w:w w:val="98"/>
        <w:lang w:val="ru-RU" w:eastAsia="en-US" w:bidi="ar-SA"/>
      </w:rPr>
    </w:lvl>
    <w:lvl w:ilvl="1" w:tplc="112E7B86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2" w:tplc="29B8F4A0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3" w:tplc="55EA7DB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FB80FD88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E57A14C8">
      <w:numFmt w:val="bullet"/>
      <w:lvlText w:val="•"/>
      <w:lvlJc w:val="left"/>
      <w:pPr>
        <w:ind w:left="5627" w:hanging="360"/>
      </w:pPr>
      <w:rPr>
        <w:rFonts w:hint="default"/>
        <w:lang w:val="ru-RU" w:eastAsia="en-US" w:bidi="ar-SA"/>
      </w:rPr>
    </w:lvl>
    <w:lvl w:ilvl="6" w:tplc="B1A0C12A">
      <w:numFmt w:val="bullet"/>
      <w:lvlText w:val="•"/>
      <w:lvlJc w:val="left"/>
      <w:pPr>
        <w:ind w:left="6585" w:hanging="360"/>
      </w:pPr>
      <w:rPr>
        <w:rFonts w:hint="default"/>
        <w:lang w:val="ru-RU" w:eastAsia="en-US" w:bidi="ar-SA"/>
      </w:rPr>
    </w:lvl>
    <w:lvl w:ilvl="7" w:tplc="FE44FF46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 w:tplc="C4EE6CA8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2">
    <w:nsid w:val="6FFD06DB"/>
    <w:multiLevelType w:val="hybridMultilevel"/>
    <w:tmpl w:val="66789A54"/>
    <w:lvl w:ilvl="0" w:tplc="F070A92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48CEA12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2" w:tplc="48FC77C2">
      <w:numFmt w:val="bullet"/>
      <w:lvlText w:val="•"/>
      <w:lvlJc w:val="left"/>
      <w:pPr>
        <w:ind w:left="1596" w:hanging="140"/>
      </w:pPr>
      <w:rPr>
        <w:rFonts w:hint="default"/>
        <w:lang w:val="ru-RU" w:eastAsia="en-US" w:bidi="ar-SA"/>
      </w:rPr>
    </w:lvl>
    <w:lvl w:ilvl="3" w:tplc="E7CE816A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4" w:tplc="318C1862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5" w:tplc="D20CABE6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6" w:tplc="435A5B08">
      <w:numFmt w:val="bullet"/>
      <w:lvlText w:val="•"/>
      <w:lvlJc w:val="left"/>
      <w:pPr>
        <w:ind w:left="4589" w:hanging="140"/>
      </w:pPr>
      <w:rPr>
        <w:rFonts w:hint="default"/>
        <w:lang w:val="ru-RU" w:eastAsia="en-US" w:bidi="ar-SA"/>
      </w:rPr>
    </w:lvl>
    <w:lvl w:ilvl="7" w:tplc="B0AAF17A">
      <w:numFmt w:val="bullet"/>
      <w:lvlText w:val="•"/>
      <w:lvlJc w:val="left"/>
      <w:pPr>
        <w:ind w:left="5337" w:hanging="140"/>
      </w:pPr>
      <w:rPr>
        <w:rFonts w:hint="default"/>
        <w:lang w:val="ru-RU" w:eastAsia="en-US" w:bidi="ar-SA"/>
      </w:rPr>
    </w:lvl>
    <w:lvl w:ilvl="8" w:tplc="86D62E80">
      <w:numFmt w:val="bullet"/>
      <w:lvlText w:val="•"/>
      <w:lvlJc w:val="left"/>
      <w:pPr>
        <w:ind w:left="6085" w:hanging="140"/>
      </w:pPr>
      <w:rPr>
        <w:rFonts w:hint="default"/>
        <w:lang w:val="ru-RU" w:eastAsia="en-US" w:bidi="ar-SA"/>
      </w:rPr>
    </w:lvl>
  </w:abstractNum>
  <w:abstractNum w:abstractNumId="3">
    <w:nsid w:val="796F684D"/>
    <w:multiLevelType w:val="hybridMultilevel"/>
    <w:tmpl w:val="545016DA"/>
    <w:lvl w:ilvl="0" w:tplc="231436F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D7CA01E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2" w:tplc="1EB676A8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3" w:tplc="85325234">
      <w:numFmt w:val="bullet"/>
      <w:lvlText w:val="•"/>
      <w:lvlJc w:val="left"/>
      <w:pPr>
        <w:ind w:left="2442" w:hanging="140"/>
      </w:pPr>
      <w:rPr>
        <w:rFonts w:hint="default"/>
        <w:lang w:val="ru-RU" w:eastAsia="en-US" w:bidi="ar-SA"/>
      </w:rPr>
    </w:lvl>
    <w:lvl w:ilvl="4" w:tplc="2BB89E6A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5" w:tplc="BF023E08">
      <w:numFmt w:val="bullet"/>
      <w:lvlText w:val="•"/>
      <w:lvlJc w:val="left"/>
      <w:pPr>
        <w:ind w:left="3911" w:hanging="140"/>
      </w:pPr>
      <w:rPr>
        <w:rFonts w:hint="default"/>
        <w:lang w:val="ru-RU" w:eastAsia="en-US" w:bidi="ar-SA"/>
      </w:rPr>
    </w:lvl>
    <w:lvl w:ilvl="6" w:tplc="3BAA5A68">
      <w:numFmt w:val="bullet"/>
      <w:lvlText w:val="•"/>
      <w:lvlJc w:val="left"/>
      <w:pPr>
        <w:ind w:left="4645" w:hanging="140"/>
      </w:pPr>
      <w:rPr>
        <w:rFonts w:hint="default"/>
        <w:lang w:val="ru-RU" w:eastAsia="en-US" w:bidi="ar-SA"/>
      </w:rPr>
    </w:lvl>
    <w:lvl w:ilvl="7" w:tplc="E22AE3E6">
      <w:numFmt w:val="bullet"/>
      <w:lvlText w:val="•"/>
      <w:lvlJc w:val="left"/>
      <w:pPr>
        <w:ind w:left="5379" w:hanging="140"/>
      </w:pPr>
      <w:rPr>
        <w:rFonts w:hint="default"/>
        <w:lang w:val="ru-RU" w:eastAsia="en-US" w:bidi="ar-SA"/>
      </w:rPr>
    </w:lvl>
    <w:lvl w:ilvl="8" w:tplc="8C9CD52E">
      <w:numFmt w:val="bullet"/>
      <w:lvlText w:val="•"/>
      <w:lvlJc w:val="left"/>
      <w:pPr>
        <w:ind w:left="611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777"/>
    <w:rsid w:val="000549E9"/>
    <w:rsid w:val="001F3777"/>
    <w:rsid w:val="00A2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334ADD-5D41-4027-B068-BF518DCD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4"/>
      <w:ind w:left="1548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49"/>
    </w:pPr>
  </w:style>
  <w:style w:type="paragraph" w:customStyle="1" w:styleId="ConsPlusNormal">
    <w:name w:val="ConsPlusNormal"/>
    <w:rsid w:val="00A23E90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Аленушка</cp:lastModifiedBy>
  <cp:revision>2</cp:revision>
  <dcterms:created xsi:type="dcterms:W3CDTF">2021-02-15T08:00:00Z</dcterms:created>
  <dcterms:modified xsi:type="dcterms:W3CDTF">2021-02-15T08:00:00Z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2021-02-15T00:00:00Z</vt:filetime>
  </property>
</Properties>
</file>